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ED4A" w14:textId="77777777" w:rsidR="0058384F" w:rsidRDefault="0058384F" w:rsidP="0058384F">
      <w:pPr>
        <w:ind w:firstLine="1304"/>
      </w:pP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4D7DF966" wp14:editId="74D589CE">
            <wp:extent cx="1784350" cy="1041400"/>
            <wp:effectExtent l="0" t="0" r="635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0C92" w14:textId="77777777" w:rsidR="0058384F" w:rsidRDefault="0058384F" w:rsidP="005838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  <w:gridCol w:w="2235"/>
        <w:gridCol w:w="3152"/>
      </w:tblGrid>
      <w:tr w:rsidR="0058384F" w:rsidRPr="00F53A0B" w14:paraId="1D177BFA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0AF6" w14:textId="48B1CF5C" w:rsidR="0058384F" w:rsidRPr="006271CE" w:rsidRDefault="006271CE" w:rsidP="00934043">
            <w:pPr>
              <w:tabs>
                <w:tab w:val="left" w:pos="51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sz w:val="36"/>
                <w:szCs w:val="36"/>
              </w:rPr>
            </w:pPr>
            <w:r w:rsidRPr="006271CE">
              <w:rPr>
                <w:rFonts w:eastAsia="Calibri" w:cstheme="minorHAnsi"/>
                <w:bCs/>
                <w:sz w:val="36"/>
                <w:szCs w:val="36"/>
              </w:rPr>
              <w:t>Palkalliseksi hyväksytyt koulutukset</w:t>
            </w:r>
            <w:r>
              <w:rPr>
                <w:rFonts w:eastAsia="Calibri" w:cstheme="minorHAnsi"/>
                <w:bCs/>
                <w:sz w:val="36"/>
                <w:szCs w:val="36"/>
              </w:rPr>
              <w:t>,</w:t>
            </w:r>
            <w:r w:rsidRPr="006271CE">
              <w:rPr>
                <w:rFonts w:eastAsia="Calibri" w:cstheme="minorHAnsi"/>
                <w:bCs/>
                <w:sz w:val="36"/>
                <w:szCs w:val="36"/>
              </w:rPr>
              <w:t xml:space="preserve"> </w:t>
            </w:r>
            <w:r w:rsidR="00B7453F" w:rsidRPr="006271CE">
              <w:rPr>
                <w:rFonts w:eastAsia="Calibri" w:cstheme="minorHAnsi"/>
                <w:bCs/>
                <w:sz w:val="36"/>
                <w:szCs w:val="36"/>
              </w:rPr>
              <w:t xml:space="preserve">Neuvonta-ala ja </w:t>
            </w:r>
            <w:proofErr w:type="spellStart"/>
            <w:r w:rsidR="00B7453F" w:rsidRPr="006271CE">
              <w:rPr>
                <w:rFonts w:eastAsia="Calibri" w:cstheme="minorHAnsi"/>
                <w:bCs/>
                <w:sz w:val="36"/>
                <w:szCs w:val="36"/>
              </w:rPr>
              <w:t>Faba</w:t>
            </w:r>
            <w:proofErr w:type="spellEnd"/>
            <w:r w:rsidR="00B7453F" w:rsidRPr="006271CE">
              <w:rPr>
                <w:rFonts w:eastAsia="Calibri" w:cstheme="minorHAnsi"/>
                <w:bCs/>
                <w:sz w:val="36"/>
                <w:szCs w:val="36"/>
              </w:rPr>
              <w:t>/VG</w:t>
            </w:r>
          </w:p>
        </w:tc>
      </w:tr>
      <w:tr w:rsidR="0058384F" w:rsidRPr="00F53A0B" w14:paraId="109A299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DBFF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13385A0" w14:textId="77777777" w:rsidR="0058384F" w:rsidRPr="00E55490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55490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AD7D79" w:rsidRPr="00F53A0B" w14:paraId="0E2F75F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1D20" w14:textId="1B683E16" w:rsidR="00AD7D79" w:rsidRDefault="00AD7D7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19.-</w:t>
            </w:r>
            <w:r w:rsidR="008D3D04">
              <w:rPr>
                <w:rFonts w:eastAsia="Calibri"/>
              </w:rPr>
              <w:t>20.3.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1A76" w14:textId="6A791540" w:rsidR="00AD7D79" w:rsidRDefault="008D3D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8D3D04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DF6E" w14:textId="3C6243BF" w:rsidR="00AD7D79" w:rsidRDefault="00D85AC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7281" w14:textId="06AF283D" w:rsidR="00AD7D79" w:rsidRDefault="00D85AC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Etelä-Suomi</w:t>
            </w:r>
          </w:p>
        </w:tc>
      </w:tr>
      <w:tr w:rsidR="0058384F" w:rsidRPr="00F53A0B" w14:paraId="47767A2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BDD0" w14:textId="7F8BE311" w:rsidR="0058384F" w:rsidRPr="00F53A0B" w:rsidRDefault="00C9011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24.-</w:t>
            </w:r>
            <w:r w:rsidR="00936B42">
              <w:rPr>
                <w:rFonts w:eastAsia="Calibri"/>
              </w:rPr>
              <w:t>25.9.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B9CA" w14:textId="6689F8AC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636F" w14:textId="2D92C198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Pori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646" w14:textId="4ADA9B93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Länsi-Suomi</w:t>
            </w:r>
          </w:p>
        </w:tc>
      </w:tr>
      <w:tr w:rsidR="0058384F" w:rsidRPr="00F53A0B" w14:paraId="39B22CA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D5A8" w14:textId="44070DDF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14.-15.2.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688B" w14:textId="0666CC9C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8686" w14:textId="4B58726E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Kemi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770F" w14:textId="15BE0C34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Pohjois-Suomi</w:t>
            </w:r>
          </w:p>
        </w:tc>
      </w:tr>
      <w:tr w:rsidR="0058384F" w:rsidRPr="00F53A0B" w14:paraId="7E259DE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D366" w14:textId="763E1277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F2EF3C3">
              <w:rPr>
                <w:rFonts w:eastAsia="Calibri"/>
              </w:rPr>
              <w:t>16.-17.4.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B6F" w14:textId="32131BA6" w:rsidR="0058384F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60D3" w14:textId="28CF089F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F2EF3C3">
              <w:rPr>
                <w:rFonts w:eastAsia="Calibri"/>
                <w:color w:val="000000" w:themeColor="text1"/>
              </w:rPr>
              <w:t>Kouvola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4DC7" w14:textId="30D735EC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Itä-Suomi</w:t>
            </w:r>
          </w:p>
        </w:tc>
      </w:tr>
      <w:tr w:rsidR="0058384F" w:rsidRPr="00F53A0B" w14:paraId="2D7BB6C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87A" w14:textId="2DB57DCF" w:rsidR="0058384F" w:rsidRPr="4ADFF83C" w:rsidRDefault="267FDEC0" w:rsidP="19B01C24">
            <w:pPr>
              <w:spacing w:after="0" w:line="240" w:lineRule="auto"/>
            </w:pPr>
            <w:bookmarkStart w:id="0" w:name="_Hlk525813020"/>
            <w:proofErr w:type="gramStart"/>
            <w:r w:rsidRPr="19B01C24">
              <w:rPr>
                <w:rFonts w:eastAsia="Calibri"/>
              </w:rPr>
              <w:t>19.-20.9.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E464" w14:textId="50D581A3" w:rsidR="0058384F" w:rsidRDefault="0185CB0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Luottamusmiesten perusopinnot 2 **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A286" w14:textId="0EC1B1E4" w:rsidR="0058384F" w:rsidRPr="4ADFF83C" w:rsidRDefault="0185CB0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D27C" w14:textId="77777777" w:rsidR="0058384F" w:rsidRPr="61E067C4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58384F" w:rsidRPr="00F53A0B" w14:paraId="608E528C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D24B" w14:textId="4BC9D56E" w:rsidR="0058384F" w:rsidRPr="00F53A0B" w:rsidRDefault="0058384F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 xml:space="preserve"> **vain yksityinen ala ja AVAINTES</w:t>
            </w:r>
          </w:p>
        </w:tc>
      </w:tr>
      <w:tr w:rsidR="0058384F" w:rsidRPr="00F53A0B" w14:paraId="0F59C65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B3C1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 (lähikoulutus)</w:t>
            </w:r>
          </w:p>
        </w:tc>
      </w:tr>
      <w:tr w:rsidR="0058384F" w:rsidRPr="00F53A0B" w14:paraId="7F903B0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ECD3" w14:textId="211FD4C2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4575646"/>
            <w:proofErr w:type="gramStart"/>
            <w:r>
              <w:rPr>
                <w:rFonts w:eastAsia="Calibri" w:cstheme="minorHAnsi"/>
              </w:rPr>
              <w:t>13.-14.2.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4007" w14:textId="4CF82661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439A" w14:textId="44156559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5CE9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1"/>
      <w:tr w:rsidR="0058384F" w:rsidRPr="00F53A0B" w14:paraId="2D5B11D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247C" w14:textId="0948194E" w:rsidR="0058384F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5.-6.3.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7CE4" w14:textId="1A428DC5" w:rsidR="0058384F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LM-teemakurssi, työpaikan ongelmatilanteiden </w:t>
            </w:r>
            <w:r w:rsidR="00CA21B7">
              <w:rPr>
                <w:rFonts w:eastAsia="Calibri" w:cstheme="minorHAnsi"/>
              </w:rPr>
              <w:t>h</w:t>
            </w:r>
            <w:r>
              <w:rPr>
                <w:rFonts w:eastAsia="Calibri" w:cstheme="minorHAnsi"/>
              </w:rPr>
              <w:t>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1A7C" w14:textId="5840B700" w:rsidR="0058384F" w:rsidRPr="00F53A0B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D0DA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2C80C2F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961" w14:textId="58F507EE" w:rsidR="0058384F" w:rsidRPr="00F53A0B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25.-26.9.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5D9F" w14:textId="16C46283" w:rsidR="0058384F" w:rsidRPr="00F53A0B" w:rsidRDefault="1EE6B004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7F5E" w14:textId="0FD215E7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147C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680CD7C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3D9C" w14:textId="3AE8949B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5E91" w14:textId="3B1ECE6A" w:rsidR="0058384F" w:rsidRPr="00F53A0B" w:rsidRDefault="00D06A73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LM-teemakurssi, neuvottelutaito</w:t>
            </w:r>
            <w:r w:rsidR="5A5F6690" w:rsidRPr="19B01C24">
              <w:rPr>
                <w:rFonts w:eastAsia="Calibri"/>
              </w:rPr>
              <w:t xml:space="preserve"> 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B2CC" w14:textId="550F5458" w:rsidR="0058384F" w:rsidRPr="00F53A0B" w:rsidRDefault="00667FC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8F1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187051E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BB71" w14:textId="35CF3EAF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26.-27.11.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C932" w14:textId="59B0EF14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paikallinen sopiminen</w:t>
            </w:r>
            <w:r w:rsidR="00EC4147">
              <w:rPr>
                <w:rFonts w:eastAsia="Calibri" w:cstheme="minorHAnsi"/>
              </w:rPr>
              <w:t xml:space="preserve">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9A0" w14:textId="354F245C" w:rsidR="0058384F" w:rsidRPr="00F53A0B" w:rsidRDefault="00667FC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CFA2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5DAAA2F7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1D23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t>Luottamusmiesten teemawebinaarit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ja verkkokurssit (etäkoulutus)</w:t>
            </w:r>
          </w:p>
        </w:tc>
      </w:tr>
      <w:tr w:rsidR="0058384F" w:rsidRPr="00F53A0B" w14:paraId="6861629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5B88" w14:textId="31558CD8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38252218"/>
            <w:r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5CAE" w14:textId="09AFFAAE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44D2" w14:textId="49499022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C51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E12E3A" w:rsidRPr="00F53A0B" w14:paraId="584C56D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0F09" w14:textId="0099DBFA" w:rsidR="00E12E3A" w:rsidRDefault="00E12E3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10.4.-8.</w:t>
            </w:r>
            <w:r w:rsidR="00B05344">
              <w:rPr>
                <w:rFonts w:eastAsia="Calibri" w:cstheme="minorHAnsi"/>
              </w:rPr>
              <w:t>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D3B" w14:textId="41943158" w:rsidR="00E12E3A" w:rsidRDefault="00B0534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FCC7" w14:textId="1DBD6FE7" w:rsidR="00E12E3A" w:rsidRDefault="00B0534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128" w14:textId="2A5594C7" w:rsidR="00E12E3A" w:rsidRDefault="00A90C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455611C3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7FBB" w14:textId="29EFA95B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FFEC" w14:textId="7C0E1B26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FC84" w14:textId="54BEAEDE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307D" w14:textId="7777777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460F76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4454" w14:textId="62F6BCD4" w:rsidR="005E3C17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FFDD" w14:textId="327D7CF7" w:rsidR="005E3C17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</w:t>
            </w:r>
            <w:proofErr w:type="spellStart"/>
            <w:r>
              <w:rPr>
                <w:rFonts w:eastAsia="Calibri" w:cstheme="minorHAnsi"/>
              </w:rPr>
              <w:t>teemawebinari</w:t>
            </w:r>
            <w:proofErr w:type="spellEnd"/>
            <w:r>
              <w:rPr>
                <w:rFonts w:eastAsia="Calibri" w:cstheme="minorHAnsi"/>
              </w:rPr>
              <w:t>, viestintä ja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A7B6" w14:textId="25919766" w:rsidR="005E3C17" w:rsidRDefault="00647748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D691" w14:textId="77777777" w:rsidR="005E3C17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2"/>
      <w:tr w:rsidR="00152667" w:rsidRPr="00F53A0B" w14:paraId="71865569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CF6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Sopimusalakohtaiset neuvottelupäivät</w:t>
            </w:r>
          </w:p>
        </w:tc>
      </w:tr>
      <w:tr w:rsidR="00152667" w:rsidRPr="00F53A0B" w14:paraId="555A193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9E8C" w14:textId="0E7D3CA0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2F02" w14:textId="4A451EB5" w:rsidR="00152667" w:rsidRPr="00F53A0B" w:rsidRDefault="00B7453F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</w:rPr>
            </w:pPr>
            <w:r>
              <w:rPr>
                <w:rFonts w:eastAsia="Calibri"/>
              </w:rPr>
              <w:t>Yksityisalojen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4AE0" w14:textId="7394214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Lahti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43A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1F4648B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D057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lastRenderedPageBreak/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152667" w14:paraId="0A35364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9E54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13.-14.2.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A820" w14:textId="4C5423C8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neuvottelutaito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A287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D2C9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383082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D952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5.-6.3.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9F9" w14:textId="7D47E43D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työpaikan ongelmatilanteiden hallinta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C7D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1250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6BBC0C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EC7B" w14:textId="2220C8F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17.-20.9.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DEFC" w14:textId="5E43D12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3B24" w14:textId="17DB019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CCDC" w14:textId="423A5E8B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29EE75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89CD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7D74" w14:textId="26C0AEBD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Teemakoulutus, neuvottelutaito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87E9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B508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9E86059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474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832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luottamusmieskurssien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156C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D648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6BD6A77E" w14:textId="77777777" w:rsidTr="19B01C2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0827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Työsuojelukoulutus</w:t>
            </w:r>
            <w:r w:rsidRPr="40E0C1B7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</w:p>
        </w:tc>
      </w:tr>
      <w:tr w:rsidR="00152667" w:rsidRPr="00F53A0B" w14:paraId="7F5F77C8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86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663D" w14:textId="37E9A14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F57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F49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BA3CA0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EDDD" w14:textId="5913F551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10.4.-8.5.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31F1" w14:textId="6DB6F951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D1A7" w14:textId="1F8790EA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CB1B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14:paraId="13F7A7F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6C26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FC2B" w14:textId="2AD7A36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Teemawebinari</w:t>
            </w:r>
            <w:proofErr w:type="spellEnd"/>
            <w:r>
              <w:rPr>
                <w:rFonts w:eastAsia="Calibri" w:cstheme="minorHAnsi"/>
              </w:rPr>
              <w:t>, viestintä ja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DBF5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13C9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4C16E02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D3EC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F9D9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</w:t>
            </w:r>
            <w:r>
              <w:rPr>
                <w:rFonts w:eastAsia="Calibri" w:cstheme="minorHAnsi"/>
              </w:rPr>
              <w:t>webinaarien</w:t>
            </w:r>
            <w:r w:rsidRPr="00F53A0B">
              <w:rPr>
                <w:rFonts w:eastAsia="Calibri" w:cstheme="minorHAnsi"/>
              </w:rPr>
              <w:t xml:space="preserve">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D01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455D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10EBD048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B44E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 xml:space="preserve">Ammatilliset opintopäivät ja Enemmän irti </w:t>
            </w:r>
            <w:proofErr w:type="spellStart"/>
            <w:r w:rsidRPr="00F53A0B">
              <w:rPr>
                <w:rFonts w:eastAsia="Calibri" w:cstheme="minorHAnsi"/>
                <w:b/>
                <w:sz w:val="28"/>
                <w:szCs w:val="28"/>
              </w:rPr>
              <w:t>Jytystä</w:t>
            </w:r>
            <w:proofErr w:type="spellEnd"/>
          </w:p>
        </w:tc>
      </w:tr>
      <w:tr w:rsidR="00152667" w:rsidRPr="00F62611" w14:paraId="2DE9ED5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AD39" w14:textId="1C9073B2" w:rsidR="00152667" w:rsidRPr="000B79B3" w:rsidRDefault="00093830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 w:rsidRPr="000B79B3">
              <w:rPr>
                <w:rFonts w:eastAsia="Calibri" w:cstheme="minorHAnsi"/>
              </w:rPr>
              <w:t>23.</w:t>
            </w:r>
            <w:r w:rsidR="000B79B3" w:rsidRPr="000B79B3">
              <w:rPr>
                <w:rFonts w:eastAsia="Calibri" w:cstheme="minorHAnsi"/>
              </w:rPr>
              <w:t>-</w:t>
            </w:r>
            <w:r w:rsidRPr="000B79B3">
              <w:rPr>
                <w:rFonts w:eastAsia="Calibri" w:cstheme="minorHAnsi"/>
              </w:rPr>
              <w:t>24.11.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4E8E" w14:textId="5D2D68B4" w:rsidR="00152667" w:rsidRDefault="25ECBA1D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 xml:space="preserve">sihteeri-, hallinto-, asiantuntija- ja </w:t>
            </w:r>
            <w:proofErr w:type="spellStart"/>
            <w:r w:rsidRPr="19B01C24">
              <w:rPr>
                <w:rFonts w:eastAsia="Calibri"/>
              </w:rPr>
              <w:t>ict</w:t>
            </w:r>
            <w:proofErr w:type="spellEnd"/>
            <w:r w:rsidRPr="19B01C24">
              <w:rPr>
                <w:rFonts w:eastAsia="Calibri"/>
              </w:rPr>
              <w:t>-työ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782D" w14:textId="1BC4BF0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20FB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Koulutusosasto</w:t>
            </w:r>
          </w:p>
        </w:tc>
      </w:tr>
    </w:tbl>
    <w:p w14:paraId="76B2C272" w14:textId="77777777" w:rsidR="007C1F84" w:rsidRDefault="007C1F84">
      <w:bookmarkStart w:id="3" w:name="_Hlk527544243"/>
      <w:bookmarkEnd w:id="3"/>
    </w:p>
    <w:sectPr w:rsidR="007C1F84" w:rsidSect="0058384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F"/>
    <w:rsid w:val="00030778"/>
    <w:rsid w:val="00032B63"/>
    <w:rsid w:val="000370AC"/>
    <w:rsid w:val="0007241A"/>
    <w:rsid w:val="00074A7F"/>
    <w:rsid w:val="00093830"/>
    <w:rsid w:val="000A5161"/>
    <w:rsid w:val="000B79B3"/>
    <w:rsid w:val="000F1ED6"/>
    <w:rsid w:val="000F35F2"/>
    <w:rsid w:val="00152667"/>
    <w:rsid w:val="00184177"/>
    <w:rsid w:val="001D0D34"/>
    <w:rsid w:val="001D5A8A"/>
    <w:rsid w:val="001E7FA9"/>
    <w:rsid w:val="001F645C"/>
    <w:rsid w:val="002066AC"/>
    <w:rsid w:val="00216C98"/>
    <w:rsid w:val="002359BE"/>
    <w:rsid w:val="00237AB3"/>
    <w:rsid w:val="0027767B"/>
    <w:rsid w:val="002A7EB2"/>
    <w:rsid w:val="002C6A4A"/>
    <w:rsid w:val="002D31E7"/>
    <w:rsid w:val="002E1AA9"/>
    <w:rsid w:val="00307D59"/>
    <w:rsid w:val="003164A0"/>
    <w:rsid w:val="003323FC"/>
    <w:rsid w:val="00332EEB"/>
    <w:rsid w:val="00366031"/>
    <w:rsid w:val="00366323"/>
    <w:rsid w:val="00367179"/>
    <w:rsid w:val="003E06BD"/>
    <w:rsid w:val="00415EB2"/>
    <w:rsid w:val="00422CDD"/>
    <w:rsid w:val="00455EB0"/>
    <w:rsid w:val="00497B22"/>
    <w:rsid w:val="005029B0"/>
    <w:rsid w:val="00530C55"/>
    <w:rsid w:val="00547DB1"/>
    <w:rsid w:val="005514C0"/>
    <w:rsid w:val="00574AE6"/>
    <w:rsid w:val="0058384F"/>
    <w:rsid w:val="005B43EF"/>
    <w:rsid w:val="005E10B9"/>
    <w:rsid w:val="005E26EF"/>
    <w:rsid w:val="005E3C17"/>
    <w:rsid w:val="005E4BC5"/>
    <w:rsid w:val="006271CE"/>
    <w:rsid w:val="006315BE"/>
    <w:rsid w:val="0063305C"/>
    <w:rsid w:val="00636E46"/>
    <w:rsid w:val="00647748"/>
    <w:rsid w:val="00667FC2"/>
    <w:rsid w:val="00670F6C"/>
    <w:rsid w:val="00675765"/>
    <w:rsid w:val="0067683E"/>
    <w:rsid w:val="00677322"/>
    <w:rsid w:val="00693966"/>
    <w:rsid w:val="006A14ED"/>
    <w:rsid w:val="006A615F"/>
    <w:rsid w:val="006B0B3E"/>
    <w:rsid w:val="006C0241"/>
    <w:rsid w:val="006C048D"/>
    <w:rsid w:val="006C7BA6"/>
    <w:rsid w:val="006D4F9E"/>
    <w:rsid w:val="007611F7"/>
    <w:rsid w:val="00766FE7"/>
    <w:rsid w:val="007807A6"/>
    <w:rsid w:val="0078709F"/>
    <w:rsid w:val="007C1F84"/>
    <w:rsid w:val="008841F2"/>
    <w:rsid w:val="008B3860"/>
    <w:rsid w:val="008D3D04"/>
    <w:rsid w:val="008D71DF"/>
    <w:rsid w:val="0091090A"/>
    <w:rsid w:val="00922C32"/>
    <w:rsid w:val="00934043"/>
    <w:rsid w:val="00936B42"/>
    <w:rsid w:val="00947A45"/>
    <w:rsid w:val="00972A03"/>
    <w:rsid w:val="009774D3"/>
    <w:rsid w:val="009C76EA"/>
    <w:rsid w:val="00A053CA"/>
    <w:rsid w:val="00A24840"/>
    <w:rsid w:val="00A5482C"/>
    <w:rsid w:val="00A63352"/>
    <w:rsid w:val="00A6720E"/>
    <w:rsid w:val="00A742CE"/>
    <w:rsid w:val="00A864A1"/>
    <w:rsid w:val="00A87198"/>
    <w:rsid w:val="00A90C42"/>
    <w:rsid w:val="00A95698"/>
    <w:rsid w:val="00AA78CF"/>
    <w:rsid w:val="00AD7D79"/>
    <w:rsid w:val="00B01B69"/>
    <w:rsid w:val="00B05344"/>
    <w:rsid w:val="00B06362"/>
    <w:rsid w:val="00B10987"/>
    <w:rsid w:val="00B1697D"/>
    <w:rsid w:val="00B244CB"/>
    <w:rsid w:val="00B34544"/>
    <w:rsid w:val="00B462CB"/>
    <w:rsid w:val="00B553A2"/>
    <w:rsid w:val="00B625F0"/>
    <w:rsid w:val="00B7453F"/>
    <w:rsid w:val="00BA451E"/>
    <w:rsid w:val="00BB1C5A"/>
    <w:rsid w:val="00BC1D7D"/>
    <w:rsid w:val="00BC745B"/>
    <w:rsid w:val="00BE77CD"/>
    <w:rsid w:val="00BF25FB"/>
    <w:rsid w:val="00C140F3"/>
    <w:rsid w:val="00C15947"/>
    <w:rsid w:val="00C23959"/>
    <w:rsid w:val="00C639A2"/>
    <w:rsid w:val="00C63EAC"/>
    <w:rsid w:val="00C70273"/>
    <w:rsid w:val="00C72E03"/>
    <w:rsid w:val="00C814D7"/>
    <w:rsid w:val="00C90115"/>
    <w:rsid w:val="00CA21B7"/>
    <w:rsid w:val="00CE13F1"/>
    <w:rsid w:val="00D05691"/>
    <w:rsid w:val="00D06A73"/>
    <w:rsid w:val="00D11D5E"/>
    <w:rsid w:val="00D35B28"/>
    <w:rsid w:val="00D36D3E"/>
    <w:rsid w:val="00D61E8C"/>
    <w:rsid w:val="00D85AC0"/>
    <w:rsid w:val="00D93C32"/>
    <w:rsid w:val="00DA3F3C"/>
    <w:rsid w:val="00DC5A1E"/>
    <w:rsid w:val="00DD0199"/>
    <w:rsid w:val="00DD7F1C"/>
    <w:rsid w:val="00DE692C"/>
    <w:rsid w:val="00E01BAF"/>
    <w:rsid w:val="00E12E3A"/>
    <w:rsid w:val="00E4113B"/>
    <w:rsid w:val="00E44E86"/>
    <w:rsid w:val="00E4725E"/>
    <w:rsid w:val="00EA38CC"/>
    <w:rsid w:val="00EC4147"/>
    <w:rsid w:val="00ED59BD"/>
    <w:rsid w:val="00EF4F54"/>
    <w:rsid w:val="00F00E82"/>
    <w:rsid w:val="00F2343A"/>
    <w:rsid w:val="00F608FB"/>
    <w:rsid w:val="00F87FC6"/>
    <w:rsid w:val="00FB589F"/>
    <w:rsid w:val="00FC6205"/>
    <w:rsid w:val="00FC6DE5"/>
    <w:rsid w:val="00FD0191"/>
    <w:rsid w:val="0176B5ED"/>
    <w:rsid w:val="0185CB08"/>
    <w:rsid w:val="01E74C3C"/>
    <w:rsid w:val="02D1534A"/>
    <w:rsid w:val="03160046"/>
    <w:rsid w:val="035B3756"/>
    <w:rsid w:val="046740CD"/>
    <w:rsid w:val="056A8D32"/>
    <w:rsid w:val="098774D5"/>
    <w:rsid w:val="0ACCE2CF"/>
    <w:rsid w:val="0B56CC24"/>
    <w:rsid w:val="0C064EF7"/>
    <w:rsid w:val="0D94A4AB"/>
    <w:rsid w:val="0DDDD3DC"/>
    <w:rsid w:val="10CE74C5"/>
    <w:rsid w:val="15ECF4F3"/>
    <w:rsid w:val="19B01C24"/>
    <w:rsid w:val="19DAACA4"/>
    <w:rsid w:val="1A6139CE"/>
    <w:rsid w:val="1EE6B004"/>
    <w:rsid w:val="23489789"/>
    <w:rsid w:val="2368668D"/>
    <w:rsid w:val="25ECBA1D"/>
    <w:rsid w:val="267FDEC0"/>
    <w:rsid w:val="29A6F16E"/>
    <w:rsid w:val="29FB5CB1"/>
    <w:rsid w:val="2BC2BDFA"/>
    <w:rsid w:val="2CA8EBB2"/>
    <w:rsid w:val="2E00F414"/>
    <w:rsid w:val="2F22D5A1"/>
    <w:rsid w:val="3261FE47"/>
    <w:rsid w:val="3D359E2C"/>
    <w:rsid w:val="3F94F59F"/>
    <w:rsid w:val="476E8259"/>
    <w:rsid w:val="47C80A34"/>
    <w:rsid w:val="4A035880"/>
    <w:rsid w:val="4BCA298D"/>
    <w:rsid w:val="4C13FD7B"/>
    <w:rsid w:val="4F2EF3C3"/>
    <w:rsid w:val="52243DBC"/>
    <w:rsid w:val="5A5F6690"/>
    <w:rsid w:val="606DCE68"/>
    <w:rsid w:val="67582CC2"/>
    <w:rsid w:val="6B4334CB"/>
    <w:rsid w:val="6BCD8AE7"/>
    <w:rsid w:val="6C2B3107"/>
    <w:rsid w:val="6C7EE752"/>
    <w:rsid w:val="6FF0C5C8"/>
    <w:rsid w:val="6FFD7D91"/>
    <w:rsid w:val="71B2764F"/>
    <w:rsid w:val="763A7377"/>
    <w:rsid w:val="7B9CFEE4"/>
    <w:rsid w:val="7DA73B9C"/>
    <w:rsid w:val="7E90B8FA"/>
    <w:rsid w:val="7F874718"/>
    <w:rsid w:val="7F99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AD40"/>
  <w15:chartTrackingRefBased/>
  <w15:docId w15:val="{09AB117E-1A5F-4325-8DDF-38D189B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384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60437300565C4A8C385241E22F2A94" ma:contentTypeVersion="13" ma:contentTypeDescription="Luo uusi asiakirja." ma:contentTypeScope="" ma:versionID="9b143a44d3cc5f5695a1015f68eacb3a">
  <xsd:schema xmlns:xsd="http://www.w3.org/2001/XMLSchema" xmlns:xs="http://www.w3.org/2001/XMLSchema" xmlns:p="http://schemas.microsoft.com/office/2006/metadata/properties" xmlns:ns2="cdb71a1a-5915-4573-84d4-c25a4ef5f5f5" xmlns:ns3="f33243b6-5c72-40da-91a5-1077ebd22be5" targetNamespace="http://schemas.microsoft.com/office/2006/metadata/properties" ma:root="true" ma:fieldsID="4c6f5c5fbb61e92dfd4c44f2d9302c5f" ns2:_="" ns3:_="">
    <xsd:import namespace="cdb71a1a-5915-4573-84d4-c25a4ef5f5f5"/>
    <xsd:import namespace="f33243b6-5c72-40da-91a5-1077ebd22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1a1a-5915-4573-84d4-c25a4ef5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43b6-5c72-40da-91a5-1077ebd2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80C20-F3F7-44C4-9DA3-D6D37750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1a1a-5915-4573-84d4-c25a4ef5f5f5"/>
    <ds:schemaRef ds:uri="f33243b6-5c72-40da-91a5-1077ebd2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285EB-4C62-4773-967A-1BC0DAB7D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CF6A6-DC8E-4E84-B0AE-C9797B488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1970</Characters>
  <Application>Microsoft Office Word</Application>
  <DocSecurity>4</DocSecurity>
  <Lines>16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2023-11-24T13:34:00Z</dcterms:created>
  <dcterms:modified xsi:type="dcterms:W3CDTF">2023-11-24T13:34:00Z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</Properties>
</file>